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EE4" w:rsidRPr="00375A12" w:rsidRDefault="00453EE4" w:rsidP="00375A12">
      <w:pPr>
        <w:spacing w:line="360" w:lineRule="auto"/>
        <w:jc w:val="center"/>
        <w:rPr>
          <w:b/>
          <w:sz w:val="30"/>
          <w:szCs w:val="30"/>
        </w:rPr>
      </w:pPr>
      <w:r w:rsidRPr="00375A12">
        <w:rPr>
          <w:rFonts w:hint="eastAsia"/>
          <w:b/>
          <w:sz w:val="30"/>
          <w:szCs w:val="30"/>
        </w:rPr>
        <w:t>关于</w:t>
      </w:r>
      <w:r w:rsidRPr="00375A12">
        <w:rPr>
          <w:rFonts w:hint="eastAsia"/>
          <w:b/>
          <w:sz w:val="30"/>
          <w:szCs w:val="30"/>
        </w:rPr>
        <w:t>201</w:t>
      </w:r>
      <w:r w:rsidR="00876676">
        <w:rPr>
          <w:rFonts w:hint="eastAsia"/>
          <w:b/>
          <w:sz w:val="30"/>
          <w:szCs w:val="30"/>
        </w:rPr>
        <w:t>7</w:t>
      </w:r>
      <w:r w:rsidRPr="00375A12">
        <w:rPr>
          <w:rFonts w:hint="eastAsia"/>
          <w:b/>
          <w:sz w:val="30"/>
          <w:szCs w:val="30"/>
        </w:rPr>
        <w:t>届</w:t>
      </w:r>
      <w:proofErr w:type="spellStart"/>
      <w:r w:rsidRPr="00375A12">
        <w:rPr>
          <w:rFonts w:hint="eastAsia"/>
          <w:b/>
          <w:sz w:val="30"/>
          <w:szCs w:val="30"/>
        </w:rPr>
        <w:t>MPAcc</w:t>
      </w:r>
      <w:proofErr w:type="spellEnd"/>
      <w:r w:rsidRPr="00375A12">
        <w:rPr>
          <w:rFonts w:hint="eastAsia"/>
          <w:b/>
          <w:sz w:val="30"/>
          <w:szCs w:val="30"/>
        </w:rPr>
        <w:t>研究生预答辩的通知</w:t>
      </w:r>
    </w:p>
    <w:p w:rsidR="00375A12" w:rsidRDefault="00453EE4" w:rsidP="00375A12">
      <w:pPr>
        <w:spacing w:line="360" w:lineRule="auto"/>
        <w:rPr>
          <w:sz w:val="24"/>
          <w:szCs w:val="24"/>
        </w:rPr>
      </w:pPr>
      <w:r w:rsidRPr="00375A12">
        <w:rPr>
          <w:rFonts w:hint="eastAsia"/>
          <w:sz w:val="24"/>
          <w:szCs w:val="24"/>
        </w:rPr>
        <w:t xml:space="preserve">    </w:t>
      </w:r>
    </w:p>
    <w:p w:rsidR="00453EE4" w:rsidRPr="006E669D" w:rsidRDefault="00375A12" w:rsidP="00375A12">
      <w:pPr>
        <w:spacing w:line="480" w:lineRule="auto"/>
        <w:rPr>
          <w:sz w:val="24"/>
          <w:szCs w:val="24"/>
        </w:rPr>
      </w:pPr>
      <w:r>
        <w:rPr>
          <w:rFonts w:hint="eastAsia"/>
          <w:sz w:val="24"/>
          <w:szCs w:val="24"/>
        </w:rPr>
        <w:t xml:space="preserve">    </w:t>
      </w:r>
      <w:r w:rsidR="00453EE4" w:rsidRPr="006E669D">
        <w:rPr>
          <w:rFonts w:hint="eastAsia"/>
          <w:sz w:val="24"/>
          <w:szCs w:val="24"/>
        </w:rPr>
        <w:t>硕士学位论文预答辩是研究生毕业与学位申请资格审查的重要内容之一，对进一步修改和完善学位论文内容，提高学位论文质量具有重要意义。为进一步做好</w:t>
      </w:r>
      <w:r w:rsidR="00453EE4" w:rsidRPr="006E669D">
        <w:rPr>
          <w:rFonts w:hint="eastAsia"/>
          <w:sz w:val="24"/>
          <w:szCs w:val="24"/>
        </w:rPr>
        <w:t>201</w:t>
      </w:r>
      <w:r w:rsidR="00BF356F" w:rsidRPr="006E669D">
        <w:rPr>
          <w:rFonts w:hint="eastAsia"/>
          <w:sz w:val="24"/>
          <w:szCs w:val="24"/>
        </w:rPr>
        <w:t>7</w:t>
      </w:r>
      <w:r w:rsidR="00453EE4" w:rsidRPr="006E669D">
        <w:rPr>
          <w:rFonts w:hint="eastAsia"/>
          <w:sz w:val="24"/>
          <w:szCs w:val="24"/>
        </w:rPr>
        <w:t>届研究生学位论文预答辩工作，现就有关事宜通知如下：</w:t>
      </w:r>
    </w:p>
    <w:p w:rsidR="00375A12" w:rsidRPr="006E669D" w:rsidRDefault="00453EE4" w:rsidP="00375A12">
      <w:pPr>
        <w:spacing w:line="480" w:lineRule="auto"/>
        <w:rPr>
          <w:sz w:val="24"/>
          <w:szCs w:val="24"/>
        </w:rPr>
      </w:pPr>
      <w:r w:rsidRPr="006E669D">
        <w:rPr>
          <w:rFonts w:hint="eastAsia"/>
          <w:sz w:val="24"/>
          <w:szCs w:val="24"/>
        </w:rPr>
        <w:t xml:space="preserve">     1. </w:t>
      </w:r>
      <w:r w:rsidRPr="006E669D">
        <w:rPr>
          <w:rFonts w:hint="eastAsia"/>
          <w:sz w:val="24"/>
          <w:szCs w:val="24"/>
        </w:rPr>
        <w:t>所有申请</w:t>
      </w:r>
      <w:proofErr w:type="spellStart"/>
      <w:r w:rsidRPr="006E669D">
        <w:rPr>
          <w:rFonts w:hint="eastAsia"/>
          <w:sz w:val="24"/>
          <w:szCs w:val="24"/>
        </w:rPr>
        <w:t>MPAcc</w:t>
      </w:r>
      <w:proofErr w:type="spellEnd"/>
      <w:r w:rsidRPr="006E669D">
        <w:rPr>
          <w:rFonts w:hint="eastAsia"/>
          <w:sz w:val="24"/>
          <w:szCs w:val="24"/>
        </w:rPr>
        <w:t>硕士学位的研究生均需按照</w:t>
      </w:r>
      <w:proofErr w:type="spellStart"/>
      <w:r w:rsidRPr="006E669D">
        <w:rPr>
          <w:rFonts w:hint="eastAsia"/>
          <w:sz w:val="24"/>
          <w:szCs w:val="24"/>
        </w:rPr>
        <w:t>MPAcc</w:t>
      </w:r>
      <w:proofErr w:type="spellEnd"/>
      <w:r w:rsidRPr="006E669D">
        <w:rPr>
          <w:rFonts w:hint="eastAsia"/>
          <w:sz w:val="24"/>
          <w:szCs w:val="24"/>
        </w:rPr>
        <w:t>学术规范和论文格式要求撰写论文、完成学位论文初稿并经导师审查同意后方可参加预答辩。未参加预答辩或预答辩未通过者原则上不得参加学位论文</w:t>
      </w:r>
      <w:r w:rsidR="00375A12" w:rsidRPr="006E669D">
        <w:rPr>
          <w:rFonts w:hint="eastAsia"/>
          <w:sz w:val="24"/>
          <w:szCs w:val="24"/>
        </w:rPr>
        <w:t>盲审和</w:t>
      </w:r>
      <w:r w:rsidRPr="006E669D">
        <w:rPr>
          <w:rFonts w:hint="eastAsia"/>
          <w:sz w:val="24"/>
          <w:szCs w:val="24"/>
        </w:rPr>
        <w:t>正式答辩。</w:t>
      </w:r>
      <w:r w:rsidRPr="006E669D">
        <w:rPr>
          <w:rFonts w:hint="eastAsia"/>
          <w:sz w:val="24"/>
          <w:szCs w:val="24"/>
        </w:rPr>
        <w:t xml:space="preserve">   </w:t>
      </w:r>
    </w:p>
    <w:p w:rsidR="00453EE4" w:rsidRPr="006E669D" w:rsidRDefault="00375A12" w:rsidP="00375A12">
      <w:pPr>
        <w:spacing w:line="480" w:lineRule="auto"/>
        <w:rPr>
          <w:sz w:val="24"/>
          <w:szCs w:val="24"/>
        </w:rPr>
      </w:pPr>
      <w:r w:rsidRPr="006E669D">
        <w:rPr>
          <w:rFonts w:hint="eastAsia"/>
          <w:sz w:val="24"/>
          <w:szCs w:val="24"/>
        </w:rPr>
        <w:t xml:space="preserve">     2.</w:t>
      </w:r>
      <w:r w:rsidRPr="006E669D">
        <w:rPr>
          <w:rFonts w:hint="eastAsia"/>
          <w:sz w:val="24"/>
          <w:szCs w:val="24"/>
        </w:rPr>
        <w:t>参加预答辩小组人员中校内导师不少于</w:t>
      </w:r>
      <w:r w:rsidRPr="006E669D">
        <w:rPr>
          <w:rFonts w:hint="eastAsia"/>
          <w:sz w:val="24"/>
          <w:szCs w:val="24"/>
        </w:rPr>
        <w:t>5</w:t>
      </w:r>
      <w:r w:rsidRPr="006E669D">
        <w:rPr>
          <w:rFonts w:hint="eastAsia"/>
          <w:sz w:val="24"/>
          <w:szCs w:val="24"/>
        </w:rPr>
        <w:t>人（副教授以上职称者）。如有实务专家参加考核评定，则应是</w:t>
      </w:r>
      <w:proofErr w:type="spellStart"/>
      <w:r w:rsidRPr="006E669D">
        <w:rPr>
          <w:rFonts w:hint="eastAsia"/>
          <w:sz w:val="24"/>
          <w:szCs w:val="24"/>
        </w:rPr>
        <w:t>MPAcc</w:t>
      </w:r>
      <w:proofErr w:type="spellEnd"/>
      <w:r w:rsidRPr="006E669D">
        <w:rPr>
          <w:rFonts w:hint="eastAsia"/>
          <w:sz w:val="24"/>
          <w:szCs w:val="24"/>
        </w:rPr>
        <w:t>兼职导师库成员。预答辩小组组长应为</w:t>
      </w:r>
      <w:proofErr w:type="spellStart"/>
      <w:r w:rsidRPr="006E669D">
        <w:rPr>
          <w:rFonts w:hint="eastAsia"/>
          <w:sz w:val="24"/>
          <w:szCs w:val="24"/>
        </w:rPr>
        <w:t>MPAcc</w:t>
      </w:r>
      <w:proofErr w:type="spellEnd"/>
      <w:r w:rsidRPr="006E669D">
        <w:rPr>
          <w:rFonts w:hint="eastAsia"/>
          <w:sz w:val="24"/>
          <w:szCs w:val="24"/>
        </w:rPr>
        <w:t>中心专家组成员。</w:t>
      </w:r>
    </w:p>
    <w:p w:rsidR="00453EE4" w:rsidRPr="006E669D" w:rsidRDefault="00453EE4" w:rsidP="00375A12">
      <w:pPr>
        <w:spacing w:line="480" w:lineRule="auto"/>
        <w:rPr>
          <w:sz w:val="24"/>
          <w:szCs w:val="24"/>
        </w:rPr>
      </w:pPr>
      <w:r w:rsidRPr="006E669D">
        <w:rPr>
          <w:rFonts w:hint="eastAsia"/>
          <w:sz w:val="24"/>
          <w:szCs w:val="24"/>
        </w:rPr>
        <w:t xml:space="preserve">     3. </w:t>
      </w:r>
      <w:r w:rsidRPr="006E669D">
        <w:rPr>
          <w:rFonts w:hint="eastAsia"/>
          <w:sz w:val="24"/>
          <w:szCs w:val="24"/>
        </w:rPr>
        <w:t>为了使研究生在预答辩后留有足够的时间修改学位论文以及进行学位论文</w:t>
      </w:r>
      <w:r w:rsidR="00375A12" w:rsidRPr="006E669D">
        <w:rPr>
          <w:rFonts w:hint="eastAsia"/>
          <w:sz w:val="24"/>
          <w:szCs w:val="24"/>
        </w:rPr>
        <w:t>正式答辩</w:t>
      </w:r>
      <w:r w:rsidRPr="006E669D">
        <w:rPr>
          <w:rFonts w:hint="eastAsia"/>
          <w:sz w:val="24"/>
          <w:szCs w:val="24"/>
        </w:rPr>
        <w:t>，学位论文预答辩一般安排在正式答辩之前</w:t>
      </w:r>
      <w:r w:rsidR="00375A12" w:rsidRPr="006E669D">
        <w:rPr>
          <w:rFonts w:hint="eastAsia"/>
          <w:sz w:val="24"/>
          <w:szCs w:val="24"/>
        </w:rPr>
        <w:t>1-2</w:t>
      </w:r>
      <w:r w:rsidRPr="006E669D">
        <w:rPr>
          <w:rFonts w:hint="eastAsia"/>
          <w:sz w:val="24"/>
          <w:szCs w:val="24"/>
        </w:rPr>
        <w:t>月内进行。</w:t>
      </w:r>
      <w:r w:rsidRPr="006E669D">
        <w:rPr>
          <w:rFonts w:hint="eastAsia"/>
          <w:sz w:val="24"/>
          <w:szCs w:val="24"/>
        </w:rPr>
        <w:t>201</w:t>
      </w:r>
      <w:r w:rsidR="004A2E1C" w:rsidRPr="006E669D">
        <w:rPr>
          <w:rFonts w:hint="eastAsia"/>
          <w:sz w:val="24"/>
          <w:szCs w:val="24"/>
        </w:rPr>
        <w:t>7</w:t>
      </w:r>
      <w:r w:rsidRPr="006E669D">
        <w:rPr>
          <w:rFonts w:hint="eastAsia"/>
          <w:sz w:val="24"/>
          <w:szCs w:val="24"/>
        </w:rPr>
        <w:t>届</w:t>
      </w:r>
      <w:proofErr w:type="spellStart"/>
      <w:r w:rsidRPr="006E669D">
        <w:rPr>
          <w:rFonts w:hint="eastAsia"/>
          <w:sz w:val="24"/>
          <w:szCs w:val="24"/>
        </w:rPr>
        <w:t>MPAcc</w:t>
      </w:r>
      <w:proofErr w:type="spellEnd"/>
      <w:r w:rsidRPr="006E669D">
        <w:rPr>
          <w:rFonts w:hint="eastAsia"/>
          <w:sz w:val="24"/>
          <w:szCs w:val="24"/>
        </w:rPr>
        <w:t>研究生学位论文预答辩</w:t>
      </w:r>
      <w:r w:rsidR="00221277" w:rsidRPr="006E669D">
        <w:rPr>
          <w:rFonts w:hint="eastAsia"/>
          <w:sz w:val="24"/>
          <w:szCs w:val="24"/>
        </w:rPr>
        <w:t>应</w:t>
      </w:r>
      <w:r w:rsidRPr="006E669D">
        <w:rPr>
          <w:rFonts w:hint="eastAsia"/>
          <w:sz w:val="24"/>
          <w:szCs w:val="24"/>
        </w:rPr>
        <w:t>于</w:t>
      </w:r>
      <w:r w:rsidR="006231C6" w:rsidRPr="006E669D">
        <w:rPr>
          <w:rFonts w:hint="eastAsia"/>
          <w:b/>
          <w:sz w:val="24"/>
          <w:szCs w:val="24"/>
        </w:rPr>
        <w:t>2017</w:t>
      </w:r>
      <w:r w:rsidR="006231C6" w:rsidRPr="006E669D">
        <w:rPr>
          <w:rFonts w:hint="eastAsia"/>
          <w:b/>
          <w:sz w:val="24"/>
          <w:szCs w:val="24"/>
        </w:rPr>
        <w:t>年</w:t>
      </w:r>
      <w:r w:rsidRPr="006E669D">
        <w:rPr>
          <w:rFonts w:hint="eastAsia"/>
          <w:b/>
          <w:sz w:val="24"/>
          <w:szCs w:val="24"/>
        </w:rPr>
        <w:t>3</w:t>
      </w:r>
      <w:r w:rsidRPr="006E669D">
        <w:rPr>
          <w:rFonts w:hint="eastAsia"/>
          <w:b/>
          <w:sz w:val="24"/>
          <w:szCs w:val="24"/>
        </w:rPr>
        <w:t>月</w:t>
      </w:r>
      <w:r w:rsidRPr="006E669D">
        <w:rPr>
          <w:rFonts w:hint="eastAsia"/>
          <w:b/>
          <w:sz w:val="24"/>
          <w:szCs w:val="24"/>
        </w:rPr>
        <w:t>12</w:t>
      </w:r>
      <w:r w:rsidRPr="006E669D">
        <w:rPr>
          <w:rFonts w:hint="eastAsia"/>
          <w:b/>
          <w:sz w:val="24"/>
          <w:szCs w:val="24"/>
        </w:rPr>
        <w:t>日</w:t>
      </w:r>
      <w:r w:rsidR="006231C6" w:rsidRPr="006E669D">
        <w:rPr>
          <w:rFonts w:hint="eastAsia"/>
          <w:b/>
          <w:sz w:val="24"/>
          <w:szCs w:val="24"/>
        </w:rPr>
        <w:t>前完成</w:t>
      </w:r>
      <w:r w:rsidRPr="006E669D">
        <w:rPr>
          <w:rFonts w:hint="eastAsia"/>
          <w:sz w:val="24"/>
          <w:szCs w:val="24"/>
        </w:rPr>
        <w:t>。</w:t>
      </w:r>
    </w:p>
    <w:p w:rsidR="00453EE4" w:rsidRPr="006E669D" w:rsidRDefault="00453EE4" w:rsidP="00375A12">
      <w:pPr>
        <w:spacing w:line="480" w:lineRule="auto"/>
        <w:rPr>
          <w:sz w:val="24"/>
          <w:szCs w:val="24"/>
        </w:rPr>
      </w:pPr>
      <w:r w:rsidRPr="006E669D">
        <w:rPr>
          <w:rFonts w:hint="eastAsia"/>
          <w:sz w:val="24"/>
          <w:szCs w:val="24"/>
        </w:rPr>
        <w:t xml:space="preserve">     </w:t>
      </w:r>
      <w:r w:rsidR="00375A12" w:rsidRPr="006E669D">
        <w:rPr>
          <w:rFonts w:hint="eastAsia"/>
          <w:sz w:val="24"/>
          <w:szCs w:val="24"/>
        </w:rPr>
        <w:t>4</w:t>
      </w:r>
      <w:r w:rsidRPr="006E669D">
        <w:rPr>
          <w:rFonts w:hint="eastAsia"/>
          <w:sz w:val="24"/>
          <w:szCs w:val="24"/>
        </w:rPr>
        <w:t xml:space="preserve">. </w:t>
      </w:r>
      <w:r w:rsidR="00375A12" w:rsidRPr="006E669D">
        <w:rPr>
          <w:rFonts w:hint="eastAsia"/>
          <w:sz w:val="24"/>
          <w:szCs w:val="24"/>
        </w:rPr>
        <w:t>预答辩后，请填写</w:t>
      </w:r>
      <w:proofErr w:type="spellStart"/>
      <w:r w:rsidR="00375A12" w:rsidRPr="006E669D">
        <w:rPr>
          <w:rFonts w:hint="eastAsia"/>
          <w:sz w:val="24"/>
          <w:szCs w:val="24"/>
        </w:rPr>
        <w:t>MPAcc</w:t>
      </w:r>
      <w:proofErr w:type="spellEnd"/>
      <w:r w:rsidR="00375A12" w:rsidRPr="006E669D">
        <w:rPr>
          <w:rFonts w:hint="eastAsia"/>
          <w:sz w:val="24"/>
          <w:szCs w:val="24"/>
        </w:rPr>
        <w:t>学位论文预答辩登记表</w:t>
      </w:r>
      <w:r w:rsidR="00EA3B4D" w:rsidRPr="006E669D">
        <w:rPr>
          <w:rFonts w:hint="eastAsia"/>
          <w:sz w:val="24"/>
          <w:szCs w:val="24"/>
        </w:rPr>
        <w:t>（附件</w:t>
      </w:r>
      <w:r w:rsidR="00EA3B4D" w:rsidRPr="006E669D">
        <w:rPr>
          <w:rFonts w:hint="eastAsia"/>
          <w:sz w:val="24"/>
          <w:szCs w:val="24"/>
        </w:rPr>
        <w:t>1</w:t>
      </w:r>
      <w:r w:rsidR="00EA3B4D" w:rsidRPr="006E669D">
        <w:rPr>
          <w:rFonts w:hint="eastAsia"/>
          <w:sz w:val="24"/>
          <w:szCs w:val="24"/>
        </w:rPr>
        <w:t>）和统计表（附件</w:t>
      </w:r>
      <w:r w:rsidR="00EA3B4D" w:rsidRPr="006E669D">
        <w:rPr>
          <w:rFonts w:hint="eastAsia"/>
          <w:sz w:val="24"/>
          <w:szCs w:val="24"/>
        </w:rPr>
        <w:t>2</w:t>
      </w:r>
      <w:r w:rsidR="00EA3B4D" w:rsidRPr="006E669D">
        <w:rPr>
          <w:rFonts w:hint="eastAsia"/>
          <w:sz w:val="24"/>
          <w:szCs w:val="24"/>
        </w:rPr>
        <w:t>）</w:t>
      </w:r>
      <w:r w:rsidR="00375A12" w:rsidRPr="006E669D">
        <w:rPr>
          <w:rFonts w:hint="eastAsia"/>
          <w:sz w:val="24"/>
          <w:szCs w:val="24"/>
        </w:rPr>
        <w:t>，预答辩修改通过者，可予以参加当年论文盲审</w:t>
      </w:r>
      <w:r w:rsidRPr="006E669D">
        <w:rPr>
          <w:rFonts w:hint="eastAsia"/>
          <w:sz w:val="24"/>
          <w:szCs w:val="24"/>
        </w:rPr>
        <w:t>。</w:t>
      </w:r>
    </w:p>
    <w:p w:rsidR="00453EE4" w:rsidRPr="006E669D" w:rsidRDefault="00453EE4" w:rsidP="00375A12">
      <w:pPr>
        <w:spacing w:line="480" w:lineRule="auto"/>
        <w:rPr>
          <w:sz w:val="24"/>
          <w:szCs w:val="24"/>
        </w:rPr>
      </w:pPr>
      <w:r w:rsidRPr="006E669D">
        <w:rPr>
          <w:rFonts w:hint="eastAsia"/>
          <w:sz w:val="24"/>
          <w:szCs w:val="24"/>
        </w:rPr>
        <w:t xml:space="preserve">     </w:t>
      </w:r>
      <w:r w:rsidR="00375A12" w:rsidRPr="006E669D">
        <w:rPr>
          <w:rFonts w:hint="eastAsia"/>
          <w:sz w:val="24"/>
          <w:szCs w:val="24"/>
        </w:rPr>
        <w:t>5</w:t>
      </w:r>
      <w:r w:rsidRPr="006E669D">
        <w:rPr>
          <w:rFonts w:hint="eastAsia"/>
          <w:sz w:val="24"/>
          <w:szCs w:val="24"/>
        </w:rPr>
        <w:t xml:space="preserve">. </w:t>
      </w:r>
      <w:r w:rsidRPr="006E669D">
        <w:rPr>
          <w:rFonts w:hint="eastAsia"/>
          <w:sz w:val="24"/>
          <w:szCs w:val="24"/>
        </w:rPr>
        <w:t>预答辩专家应本着高度负责、科学严谨、公正客观的原则，对研究生学位论文进行内容和形式审查，发现问题，查找缺陷，提出改进意见，以提高学位论文质量。研究生应针对专家提出的问题对学位论文进行认真修改后，修改方能进行学位论文送审。</w:t>
      </w:r>
    </w:p>
    <w:p w:rsidR="00375A12" w:rsidRPr="006E669D" w:rsidRDefault="00375A12" w:rsidP="00375A12">
      <w:r w:rsidRPr="006E669D">
        <w:rPr>
          <w:rFonts w:hint="eastAsia"/>
        </w:rPr>
        <w:t xml:space="preserve"> </w:t>
      </w:r>
    </w:p>
    <w:p w:rsidR="00375A12" w:rsidRPr="006E669D" w:rsidRDefault="00375A12" w:rsidP="00375A12">
      <w:pPr>
        <w:spacing w:line="480" w:lineRule="auto"/>
        <w:jc w:val="right"/>
        <w:rPr>
          <w:sz w:val="24"/>
          <w:szCs w:val="24"/>
        </w:rPr>
      </w:pPr>
      <w:r w:rsidRPr="006E669D">
        <w:rPr>
          <w:rFonts w:hint="eastAsia"/>
          <w:sz w:val="24"/>
          <w:szCs w:val="24"/>
        </w:rPr>
        <w:t xml:space="preserve">  </w:t>
      </w:r>
      <w:r w:rsidRPr="006E669D">
        <w:rPr>
          <w:rFonts w:hint="eastAsia"/>
          <w:sz w:val="24"/>
          <w:szCs w:val="24"/>
        </w:rPr>
        <w:t>管理学院</w:t>
      </w:r>
      <w:r w:rsidRPr="006E669D">
        <w:rPr>
          <w:rFonts w:hint="eastAsia"/>
          <w:sz w:val="24"/>
          <w:szCs w:val="24"/>
        </w:rPr>
        <w:t xml:space="preserve"> </w:t>
      </w:r>
      <w:proofErr w:type="spellStart"/>
      <w:r w:rsidRPr="006E669D">
        <w:rPr>
          <w:rFonts w:hint="eastAsia"/>
          <w:sz w:val="24"/>
          <w:szCs w:val="24"/>
        </w:rPr>
        <w:t>MPAcc</w:t>
      </w:r>
      <w:proofErr w:type="spellEnd"/>
      <w:r w:rsidRPr="006E669D">
        <w:rPr>
          <w:rFonts w:hint="eastAsia"/>
          <w:sz w:val="24"/>
          <w:szCs w:val="24"/>
        </w:rPr>
        <w:t xml:space="preserve"> </w:t>
      </w:r>
      <w:r w:rsidRPr="006E669D">
        <w:rPr>
          <w:rFonts w:hint="eastAsia"/>
          <w:sz w:val="24"/>
          <w:szCs w:val="24"/>
        </w:rPr>
        <w:t>中心</w:t>
      </w:r>
      <w:r w:rsidRPr="006E669D">
        <w:rPr>
          <w:rFonts w:hint="eastAsia"/>
          <w:sz w:val="24"/>
          <w:szCs w:val="24"/>
        </w:rPr>
        <w:t xml:space="preserve"> </w:t>
      </w:r>
    </w:p>
    <w:p w:rsidR="00507086" w:rsidRDefault="00375A12" w:rsidP="00375A12">
      <w:pPr>
        <w:spacing w:line="480" w:lineRule="auto"/>
        <w:jc w:val="right"/>
        <w:rPr>
          <w:sz w:val="24"/>
          <w:szCs w:val="24"/>
        </w:rPr>
      </w:pPr>
      <w:r w:rsidRPr="00666E5F">
        <w:rPr>
          <w:rFonts w:hint="eastAsia"/>
          <w:sz w:val="24"/>
          <w:szCs w:val="24"/>
        </w:rPr>
        <w:t xml:space="preserve">                                      </w:t>
      </w:r>
      <w:r w:rsidR="00BF356F">
        <w:rPr>
          <w:rFonts w:hint="eastAsia"/>
          <w:sz w:val="24"/>
          <w:szCs w:val="24"/>
        </w:rPr>
        <w:t>2016</w:t>
      </w:r>
      <w:r w:rsidRPr="00666E5F">
        <w:rPr>
          <w:rFonts w:hint="eastAsia"/>
          <w:sz w:val="24"/>
          <w:szCs w:val="24"/>
        </w:rPr>
        <w:t>年</w:t>
      </w:r>
      <w:r w:rsidR="00BF356F">
        <w:rPr>
          <w:rFonts w:hint="eastAsia"/>
          <w:sz w:val="24"/>
          <w:szCs w:val="24"/>
        </w:rPr>
        <w:t>12</w:t>
      </w:r>
      <w:r w:rsidRPr="00666E5F">
        <w:rPr>
          <w:rFonts w:hint="eastAsia"/>
          <w:sz w:val="24"/>
          <w:szCs w:val="24"/>
        </w:rPr>
        <w:t>月</w:t>
      </w:r>
      <w:r w:rsidR="00BF356F">
        <w:rPr>
          <w:rFonts w:hint="eastAsia"/>
          <w:sz w:val="24"/>
          <w:szCs w:val="24"/>
        </w:rPr>
        <w:t>30</w:t>
      </w:r>
      <w:r w:rsidRPr="00666E5F">
        <w:rPr>
          <w:rFonts w:hint="eastAsia"/>
          <w:sz w:val="24"/>
          <w:szCs w:val="24"/>
        </w:rPr>
        <w:t>日</w:t>
      </w:r>
    </w:p>
    <w:sectPr w:rsidR="00507086" w:rsidSect="003E0D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DD6" w:rsidRDefault="00E36DD6" w:rsidP="00453EE4">
      <w:r>
        <w:separator/>
      </w:r>
    </w:p>
  </w:endnote>
  <w:endnote w:type="continuationSeparator" w:id="0">
    <w:p w:rsidR="00E36DD6" w:rsidRDefault="00E36DD6" w:rsidP="00453E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DD6" w:rsidRDefault="00E36DD6" w:rsidP="00453EE4">
      <w:r>
        <w:separator/>
      </w:r>
    </w:p>
  </w:footnote>
  <w:footnote w:type="continuationSeparator" w:id="0">
    <w:p w:rsidR="00E36DD6" w:rsidRDefault="00E36DD6" w:rsidP="00453E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EE4"/>
    <w:rsid w:val="00221277"/>
    <w:rsid w:val="00375A12"/>
    <w:rsid w:val="003E0DCB"/>
    <w:rsid w:val="00453EE4"/>
    <w:rsid w:val="004A2E1C"/>
    <w:rsid w:val="004C7CD4"/>
    <w:rsid w:val="00507086"/>
    <w:rsid w:val="00545173"/>
    <w:rsid w:val="005536BB"/>
    <w:rsid w:val="006231C6"/>
    <w:rsid w:val="00655549"/>
    <w:rsid w:val="006C05AB"/>
    <w:rsid w:val="006E669D"/>
    <w:rsid w:val="00842B67"/>
    <w:rsid w:val="00876676"/>
    <w:rsid w:val="008F7F23"/>
    <w:rsid w:val="00A914C5"/>
    <w:rsid w:val="00B0355D"/>
    <w:rsid w:val="00BF356F"/>
    <w:rsid w:val="00D05C62"/>
    <w:rsid w:val="00D34223"/>
    <w:rsid w:val="00D82502"/>
    <w:rsid w:val="00D90FDA"/>
    <w:rsid w:val="00DC5338"/>
    <w:rsid w:val="00E36DD6"/>
    <w:rsid w:val="00EA3B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3E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3EE4"/>
    <w:rPr>
      <w:sz w:val="18"/>
      <w:szCs w:val="18"/>
    </w:rPr>
  </w:style>
  <w:style w:type="paragraph" w:styleId="a4">
    <w:name w:val="footer"/>
    <w:basedOn w:val="a"/>
    <w:link w:val="Char0"/>
    <w:uiPriority w:val="99"/>
    <w:semiHidden/>
    <w:unhideWhenUsed/>
    <w:rsid w:val="00453E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3EE4"/>
    <w:rPr>
      <w:sz w:val="18"/>
      <w:szCs w:val="18"/>
    </w:rPr>
  </w:style>
  <w:style w:type="paragraph" w:styleId="a5">
    <w:name w:val="List Paragraph"/>
    <w:basedOn w:val="a"/>
    <w:uiPriority w:val="34"/>
    <w:qFormat/>
    <w:rsid w:val="00453EE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103</Words>
  <Characters>592</Characters>
  <Application>Microsoft Office Word</Application>
  <DocSecurity>0</DocSecurity>
  <Lines>4</Lines>
  <Paragraphs>1</Paragraphs>
  <ScaleCrop>false</ScaleCrop>
  <Company>CHINA</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glxy</cp:lastModifiedBy>
  <cp:revision>14</cp:revision>
  <cp:lastPrinted>2016-12-29T02:18:00Z</cp:lastPrinted>
  <dcterms:created xsi:type="dcterms:W3CDTF">2016-10-04T04:49:00Z</dcterms:created>
  <dcterms:modified xsi:type="dcterms:W3CDTF">2016-12-30T03:16:00Z</dcterms:modified>
</cp:coreProperties>
</file>